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4" w:rsidRDefault="004B48E3" w:rsidP="004B48E3">
      <w:pPr>
        <w:pStyle w:val="Title"/>
      </w:pPr>
      <w:r>
        <w:t>Patrol Lashing Activity</w:t>
      </w:r>
    </w:p>
    <w:p w:rsidR="006E7EE2" w:rsidRDefault="006E7EE2" w:rsidP="006E7EE2">
      <w:r>
        <w:t xml:space="preserve">As a patrol gather the required materials.  Note that materials can be reused for each project. </w:t>
      </w:r>
    </w:p>
    <w:p w:rsidR="004B48E3" w:rsidRDefault="004B48E3" w:rsidP="004B48E3">
      <w:pPr>
        <w:pStyle w:val="Heading2"/>
      </w:pPr>
      <w:r>
        <w:t>Shelter</w:t>
      </w:r>
    </w:p>
    <w:p w:rsidR="004B48E3" w:rsidRDefault="004B48E3">
      <w:r>
        <w:t>Materials:</w:t>
      </w:r>
    </w:p>
    <w:p w:rsidR="004B48E3" w:rsidRDefault="004B48E3" w:rsidP="004B48E3">
      <w:pPr>
        <w:pStyle w:val="ListParagraph"/>
        <w:numPr>
          <w:ilvl w:val="0"/>
          <w:numId w:val="1"/>
        </w:numPr>
      </w:pPr>
      <w:r>
        <w:t>Tarp</w:t>
      </w:r>
    </w:p>
    <w:p w:rsidR="004B48E3" w:rsidRDefault="004B48E3" w:rsidP="004B48E3">
      <w:pPr>
        <w:pStyle w:val="ListParagraph"/>
        <w:numPr>
          <w:ilvl w:val="0"/>
          <w:numId w:val="1"/>
        </w:numPr>
      </w:pPr>
      <w:r>
        <w:t>4 poles</w:t>
      </w:r>
    </w:p>
    <w:p w:rsidR="004B48E3" w:rsidRDefault="004B48E3" w:rsidP="004B48E3">
      <w:pPr>
        <w:pStyle w:val="ListParagraph"/>
        <w:numPr>
          <w:ilvl w:val="0"/>
          <w:numId w:val="1"/>
        </w:numPr>
      </w:pPr>
      <w:r>
        <w:t>4 tent pegs</w:t>
      </w:r>
    </w:p>
    <w:p w:rsidR="004B48E3" w:rsidRDefault="004B48E3" w:rsidP="004B48E3">
      <w:pPr>
        <w:pStyle w:val="ListParagraph"/>
        <w:numPr>
          <w:ilvl w:val="0"/>
          <w:numId w:val="1"/>
        </w:numPr>
      </w:pPr>
      <w:r>
        <w:t>Rope</w:t>
      </w:r>
    </w:p>
    <w:p w:rsidR="006E7EE2" w:rsidRDefault="006E7EE2" w:rsidP="004B48E3">
      <w:pPr>
        <w:pStyle w:val="ListParagraph"/>
        <w:numPr>
          <w:ilvl w:val="0"/>
          <w:numId w:val="1"/>
        </w:numPr>
      </w:pPr>
      <w:r>
        <w:t>Mallet or hammer</w:t>
      </w:r>
    </w:p>
    <w:p w:rsidR="004B48E3" w:rsidRDefault="004B48E3">
      <w:r>
        <w:t xml:space="preserve">As a patrol design a shelter using 4 poles and a tarp.  Connect </w:t>
      </w:r>
      <w:r w:rsidR="00FA6D7F">
        <w:t xml:space="preserve">then ends of </w:t>
      </w:r>
      <w:r>
        <w:t>two poles with a square lashing and 2</w:t>
      </w:r>
      <w:r w:rsidR="00FA6D7F">
        <w:t xml:space="preserve"> poles</w:t>
      </w:r>
      <w:bookmarkStart w:id="0" w:name="_GoBack"/>
      <w:bookmarkEnd w:id="0"/>
      <w:r>
        <w:t xml:space="preserve"> with a diagonal lashing to </w:t>
      </w:r>
      <w:r w:rsidR="00FA6D7F">
        <w:t xml:space="preserve">make “A” frames to </w:t>
      </w:r>
      <w:r>
        <w:t xml:space="preserve">support the tarp.  Use rope and two tent pegs to “guy” your structure.  </w:t>
      </w:r>
      <w:r w:rsidR="00084667">
        <w:t xml:space="preserve">Tighten the </w:t>
      </w:r>
      <w:proofErr w:type="spellStart"/>
      <w:r w:rsidR="00084667">
        <w:t>guylines</w:t>
      </w:r>
      <w:proofErr w:type="spellEnd"/>
      <w:r w:rsidR="00084667">
        <w:t xml:space="preserve"> with a </w:t>
      </w:r>
      <w:proofErr w:type="spellStart"/>
      <w:r w:rsidR="00084667">
        <w:t>taughtline</w:t>
      </w:r>
      <w:proofErr w:type="spellEnd"/>
      <w:r w:rsidR="00084667">
        <w:t xml:space="preserve"> hitch. </w:t>
      </w:r>
      <w:r>
        <w:t xml:space="preserve">The completed structure should shelter one person and include protection from the ground.  </w:t>
      </w:r>
      <w:r w:rsidR="00084667">
        <w:t>When it complete have an adult leader review your work.  Take down the shelter and proceed to the Flag Pole</w:t>
      </w:r>
    </w:p>
    <w:p w:rsidR="004B48E3" w:rsidRDefault="004B48E3" w:rsidP="004B48E3">
      <w:pPr>
        <w:pStyle w:val="Heading2"/>
      </w:pPr>
      <w:r>
        <w:t>Flag Pole</w:t>
      </w:r>
    </w:p>
    <w:p w:rsidR="004B48E3" w:rsidRDefault="004B48E3">
      <w:r>
        <w:t>Materials:</w:t>
      </w:r>
    </w:p>
    <w:p w:rsidR="004B48E3" w:rsidRDefault="004B48E3" w:rsidP="004B48E3">
      <w:pPr>
        <w:pStyle w:val="ListParagraph"/>
        <w:numPr>
          <w:ilvl w:val="0"/>
          <w:numId w:val="2"/>
        </w:numPr>
      </w:pPr>
      <w:r>
        <w:t>3 poles</w:t>
      </w:r>
    </w:p>
    <w:p w:rsidR="004B48E3" w:rsidRDefault="004B48E3" w:rsidP="004B48E3">
      <w:pPr>
        <w:pStyle w:val="ListParagraph"/>
        <w:numPr>
          <w:ilvl w:val="0"/>
          <w:numId w:val="2"/>
        </w:numPr>
      </w:pPr>
      <w:r>
        <w:t>3 tent pegs</w:t>
      </w:r>
    </w:p>
    <w:p w:rsidR="004B48E3" w:rsidRDefault="004B48E3" w:rsidP="004B48E3">
      <w:pPr>
        <w:pStyle w:val="ListParagraph"/>
        <w:numPr>
          <w:ilvl w:val="0"/>
          <w:numId w:val="2"/>
        </w:numPr>
      </w:pPr>
      <w:r>
        <w:t>Rope</w:t>
      </w:r>
    </w:p>
    <w:p w:rsidR="006E7EE2" w:rsidRDefault="006E7EE2" w:rsidP="006E7EE2">
      <w:pPr>
        <w:pStyle w:val="ListParagraph"/>
        <w:numPr>
          <w:ilvl w:val="0"/>
          <w:numId w:val="2"/>
        </w:numPr>
      </w:pPr>
      <w:r>
        <w:t>Mallet or hammer</w:t>
      </w:r>
    </w:p>
    <w:p w:rsidR="004B48E3" w:rsidRDefault="004B48E3">
      <w:r>
        <w:t>Use shear lashings to connect the three poles for a minimum height of 15 feet.  In</w:t>
      </w:r>
      <w:r w:rsidR="00084667">
        <w:t>stall the pole at your camp (tents)</w:t>
      </w:r>
      <w:r>
        <w:t xml:space="preserve"> with three </w:t>
      </w:r>
      <w:proofErr w:type="spellStart"/>
      <w:r>
        <w:t>guylines</w:t>
      </w:r>
      <w:proofErr w:type="spellEnd"/>
      <w:r>
        <w:t xml:space="preserve"> and tent stakes.  </w:t>
      </w:r>
    </w:p>
    <w:p w:rsidR="00084667" w:rsidRDefault="00084667">
      <w:pPr>
        <w:sectPr w:rsidR="000846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8E3" w:rsidRDefault="004B48E3">
      <w:r>
        <w:rPr>
          <w:noProof/>
        </w:rPr>
        <w:lastRenderedPageBreak/>
        <w:drawing>
          <wp:inline distT="0" distB="0" distL="0" distR="0" wp14:anchorId="29C1E015" wp14:editId="0DBE5D60">
            <wp:extent cx="2648973" cy="3959992"/>
            <wp:effectExtent l="0" t="0" r="0" b="2540"/>
            <wp:docPr id="1" name="Picture 1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​IM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36" cy="39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7F" w:rsidRDefault="00FA6D7F">
      <w:r>
        <w:t>Flag Pole</w:t>
      </w:r>
    </w:p>
    <w:p w:rsidR="00084667" w:rsidRDefault="00084667">
      <w:r w:rsidRPr="007B2559">
        <w:rPr>
          <w:noProof/>
        </w:rPr>
        <w:drawing>
          <wp:inline distT="0" distB="0" distL="0" distR="0" wp14:anchorId="5B10D3E3" wp14:editId="2F9D8528">
            <wp:extent cx="2533338" cy="161438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utl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50" cy="16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67" w:rsidRDefault="00084667">
      <w:proofErr w:type="gramStart"/>
      <w:r>
        <w:t xml:space="preserve">A </w:t>
      </w:r>
      <w:proofErr w:type="spellStart"/>
      <w:r>
        <w:t>taughtline</w:t>
      </w:r>
      <w:proofErr w:type="spellEnd"/>
      <w:r>
        <w:t xml:space="preserve"> hitch.</w:t>
      </w:r>
      <w:proofErr w:type="gramEnd"/>
      <w:r>
        <w:t xml:space="preserve"> </w:t>
      </w:r>
    </w:p>
    <w:p w:rsidR="00084667" w:rsidRDefault="00084667"/>
    <w:p w:rsidR="006963DF" w:rsidRDefault="006963DF" w:rsidP="006963DF">
      <w:r>
        <w:rPr>
          <w:noProof/>
        </w:rPr>
        <w:drawing>
          <wp:inline distT="0" distB="0" distL="0" distR="0" wp14:anchorId="2020FF89" wp14:editId="2CF7F71F">
            <wp:extent cx="2315980" cy="1543987"/>
            <wp:effectExtent l="0" t="0" r="8255" b="0"/>
            <wp:docPr id="2" name="Picture 2" descr="Image result for shear l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ar las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55" cy="15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DF" w:rsidRDefault="006963DF" w:rsidP="006963DF"/>
    <w:p w:rsidR="006963DF" w:rsidRDefault="006963DF" w:rsidP="006963DF">
      <w:r>
        <w:rPr>
          <w:noProof/>
        </w:rPr>
        <w:drawing>
          <wp:inline distT="0" distB="0" distL="0" distR="0" wp14:anchorId="3FD03D9F" wp14:editId="32D8E30A">
            <wp:extent cx="2315979" cy="1543986"/>
            <wp:effectExtent l="0" t="0" r="8255" b="0"/>
            <wp:docPr id="8" name="Picture 8" descr="Image result for square l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quare las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54" cy="15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DF" w:rsidRDefault="006963DF" w:rsidP="006963DF">
      <w:r>
        <w:rPr>
          <w:noProof/>
        </w:rPr>
        <w:drawing>
          <wp:inline distT="0" distB="0" distL="0" distR="0" wp14:anchorId="458ACE26" wp14:editId="791367A3">
            <wp:extent cx="2315980" cy="2208073"/>
            <wp:effectExtent l="0" t="0" r="8255" b="1905"/>
            <wp:docPr id="9" name="Picture 9" descr="Image result for diagonal l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iagonal lash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5" cy="22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DF" w:rsidRDefault="00FA6D7F" w:rsidP="006963DF">
      <w:r>
        <w:t>A d</w:t>
      </w:r>
      <w:r w:rsidR="006963DF">
        <w:t>iagonal Lashing</w:t>
      </w:r>
    </w:p>
    <w:p w:rsidR="006963DF" w:rsidRDefault="006963DF">
      <w:pPr>
        <w:sectPr w:rsidR="006963DF" w:rsidSect="00084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63DF" w:rsidRDefault="006963DF" w:rsidP="006963DF"/>
    <w:sectPr w:rsidR="006963DF" w:rsidSect="00084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7F6"/>
    <w:multiLevelType w:val="hybridMultilevel"/>
    <w:tmpl w:val="68F2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70F7"/>
    <w:multiLevelType w:val="hybridMultilevel"/>
    <w:tmpl w:val="F5C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3"/>
    <w:rsid w:val="00084667"/>
    <w:rsid w:val="004B48E3"/>
    <w:rsid w:val="006963DF"/>
    <w:rsid w:val="006E7EE2"/>
    <w:rsid w:val="00E96A14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mspiess</dc:creator>
  <cp:lastModifiedBy>mspiess</cp:lastModifiedBy>
  <cp:revision>2</cp:revision>
  <cp:lastPrinted>2017-01-26T20:40:00Z</cp:lastPrinted>
  <dcterms:created xsi:type="dcterms:W3CDTF">2017-01-26T20:13:00Z</dcterms:created>
  <dcterms:modified xsi:type="dcterms:W3CDTF">2017-01-26T22:45:00Z</dcterms:modified>
</cp:coreProperties>
</file>